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DE" w:rsidRPr="00CD6ADE" w:rsidRDefault="00CD6ADE" w:rsidP="00CD6A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s-ES"/>
        </w:rPr>
      </w:pPr>
      <w:r w:rsidRPr="00CD6ADE">
        <w:rPr>
          <w:rFonts w:ascii="Segoe UI" w:eastAsia="Times New Roman" w:hAnsi="Segoe UI" w:cs="Segoe UI"/>
          <w:noProof/>
          <w:color w:val="338FE9"/>
          <w:sz w:val="20"/>
          <w:szCs w:val="20"/>
          <w:lang w:eastAsia="es-ES"/>
        </w:rPr>
        <w:drawing>
          <wp:inline distT="0" distB="0" distL="0" distR="0" wp14:anchorId="5A24F9DB" wp14:editId="57923946">
            <wp:extent cx="1638300" cy="438150"/>
            <wp:effectExtent l="0" t="0" r="0" b="0"/>
            <wp:docPr id="1" name="yiv5779002601yui_3_16_0_ym19_1_1528709440993_6968" descr="https://trameses.rocafort.com/img/logo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779002601yui_3_16_0_ym19_1_1528709440993_6968" descr="https://trameses.rocafort.com/img/logo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DE" w:rsidRPr="00CD6ADE" w:rsidRDefault="00CD6ADE" w:rsidP="00CD6ADE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b/>
          <w:bCs/>
          <w:color w:val="010101"/>
          <w:sz w:val="21"/>
          <w:szCs w:val="21"/>
          <w:lang w:eastAsia="es-ES"/>
        </w:rPr>
      </w:pPr>
      <w:r w:rsidRPr="00CD6ADE">
        <w:rPr>
          <w:rFonts w:ascii="Arial" w:eastAsia="Times New Roman" w:hAnsi="Arial" w:cs="Arial"/>
          <w:b/>
          <w:bCs/>
          <w:color w:val="010101"/>
          <w:sz w:val="21"/>
          <w:szCs w:val="21"/>
          <w:lang w:eastAsia="es-ES"/>
        </w:rPr>
        <w:t> </w:t>
      </w:r>
    </w:p>
    <w:tbl>
      <w:tblPr>
        <w:tblW w:w="852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1"/>
        <w:gridCol w:w="1725"/>
      </w:tblGrid>
      <w:tr w:rsidR="00CD6ADE" w:rsidRPr="00CD6ADE" w:rsidTr="00CD6A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CD6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FAC0FCB" wp14:editId="26E69EA9">
                  <wp:extent cx="4286250" cy="2219325"/>
                  <wp:effectExtent l="0" t="0" r="0" b="9525"/>
                  <wp:docPr id="4" name="yui_3_16_0_ym19_1_1528710362367_2247" descr="https://www.rocafort.com/appl/botiga/client/tmp/ARNOLD-HN2322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ym19_1_1528710362367_2247" descr="https://www.rocafort.com/appl/botiga/client/tmp/ARNOLD-HN2322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ahoma" w:eastAsia="Times New Roman" w:hAnsi="Tahoma" w:cs="Tahoma"/>
                <w:b/>
                <w:bCs/>
                <w:color w:val="FF8C00"/>
                <w:sz w:val="21"/>
                <w:szCs w:val="21"/>
                <w:u w:val="single"/>
                <w:lang w:eastAsia="es-ES"/>
              </w:rPr>
              <w:t>ARNOLD-HN2322: ESCALA N</w:t>
            </w:r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 xml:space="preserve">Locomotora </w:t>
            </w:r>
            <w:proofErr w:type="spellStart"/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>Diesel</w:t>
            </w:r>
            <w:proofErr w:type="spellEnd"/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 xml:space="preserve"> Renfe 303 10300. Versión de Origen, época III. Próxima novedad solicite su ejemplar.</w:t>
            </w:r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>Precio analógica: 99.95€</w:t>
            </w:r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" w:tgtFrame="_blank" w:history="1">
              <w:r w:rsidRPr="00CD6ADE">
                <w:rPr>
                  <w:rFonts w:ascii="Tahoma" w:eastAsia="Times New Roman" w:hAnsi="Tahoma" w:cs="Tahoma"/>
                  <w:b/>
                  <w:bCs/>
                  <w:color w:val="696969"/>
                  <w:sz w:val="21"/>
                  <w:szCs w:val="21"/>
                  <w:u w:val="single"/>
                  <w:lang w:eastAsia="es-ES"/>
                </w:rPr>
                <w:t>COMPRAR</w:t>
              </w:r>
            </w:hyperlink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>Precio digital: 125.95€</w:t>
            </w:r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tgtFrame="_blank" w:history="1">
              <w:r w:rsidRPr="00CD6ADE">
                <w:rPr>
                  <w:rFonts w:ascii="Tahoma" w:eastAsia="Times New Roman" w:hAnsi="Tahoma" w:cs="Tahoma"/>
                  <w:b/>
                  <w:bCs/>
                  <w:color w:val="FF8C00"/>
                  <w:sz w:val="21"/>
                  <w:szCs w:val="21"/>
                  <w:u w:val="single"/>
                  <w:lang w:eastAsia="es-ES"/>
                </w:rPr>
                <w:t>COMPRAR</w:t>
              </w:r>
            </w:hyperlink>
          </w:p>
        </w:tc>
      </w:tr>
      <w:tr w:rsidR="00CD6ADE" w:rsidRPr="00CD6ADE" w:rsidTr="00CD6A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86190E8" wp14:editId="52011A7A">
                  <wp:extent cx="4286250" cy="2305050"/>
                  <wp:effectExtent l="0" t="0" r="0" b="0"/>
                  <wp:docPr id="5" name="yui_3_16_0_ym19_1_1528710362367_2244" descr="https://www.rocafort.com/appl/botiga/client/tmp/ARNOLD-HN232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ym19_1_1528710362367_2244" descr="https://www.rocafort.com/appl/botiga/client/tmp/ARNOLD-HN232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ahoma" w:eastAsia="Times New Roman" w:hAnsi="Tahoma" w:cs="Tahoma"/>
                <w:b/>
                <w:bCs/>
                <w:color w:val="FF8C00"/>
                <w:sz w:val="21"/>
                <w:szCs w:val="21"/>
                <w:u w:val="single"/>
                <w:lang w:eastAsia="es-ES"/>
              </w:rPr>
              <w:t>ARNOLD-HN2323: ESCALA N</w:t>
            </w:r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 xml:space="preserve">Locomotora </w:t>
            </w:r>
            <w:proofErr w:type="spellStart"/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>Diesel</w:t>
            </w:r>
            <w:proofErr w:type="spellEnd"/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 xml:space="preserve"> RENFE 303.131. Versión de la época IV. Próxima novedad. Reserve su ejemplar.</w:t>
            </w:r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>Precio analógica: 99.95€</w:t>
            </w:r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" w:tgtFrame="_blank" w:history="1">
              <w:r w:rsidRPr="00CD6ADE">
                <w:rPr>
                  <w:rFonts w:ascii="Tahoma" w:eastAsia="Times New Roman" w:hAnsi="Tahoma" w:cs="Tahoma"/>
                  <w:b/>
                  <w:bCs/>
                  <w:color w:val="696969"/>
                  <w:sz w:val="21"/>
                  <w:szCs w:val="21"/>
                  <w:u w:val="single"/>
                  <w:lang w:eastAsia="es-ES"/>
                </w:rPr>
                <w:t>COMPRAR</w:t>
              </w:r>
            </w:hyperlink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>Precio: 125.95€</w:t>
            </w:r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" w:tgtFrame="_blank" w:history="1">
              <w:r w:rsidRPr="00CD6ADE">
                <w:rPr>
                  <w:rFonts w:ascii="Tahoma" w:eastAsia="Times New Roman" w:hAnsi="Tahoma" w:cs="Tahoma"/>
                  <w:b/>
                  <w:bCs/>
                  <w:color w:val="FF8C00"/>
                  <w:sz w:val="21"/>
                  <w:szCs w:val="21"/>
                  <w:u w:val="single"/>
                  <w:lang w:eastAsia="es-ES"/>
                </w:rPr>
                <w:t>COMPRAR</w:t>
              </w:r>
            </w:hyperlink>
          </w:p>
        </w:tc>
      </w:tr>
      <w:tr w:rsidR="00CD6ADE" w:rsidRPr="00CD6ADE" w:rsidTr="00CD6A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F61A073" wp14:editId="2F55255C">
                  <wp:extent cx="4286250" cy="2105025"/>
                  <wp:effectExtent l="0" t="0" r="0" b="9525"/>
                  <wp:docPr id="6" name="yui_3_16_0_ym19_1_1528710362367_2190" descr="https://www.rocafort.com/appl/botiga/client/tmp/ARNOLD-HN2324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ym19_1_1528710362367_2190" descr="https://www.rocafort.com/appl/botiga/client/tmp/ARNOLD-HN2324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ahoma" w:eastAsia="Times New Roman" w:hAnsi="Tahoma" w:cs="Tahoma"/>
                <w:b/>
                <w:bCs/>
                <w:color w:val="FF8C00"/>
                <w:sz w:val="21"/>
                <w:szCs w:val="21"/>
                <w:u w:val="single"/>
                <w:lang w:eastAsia="es-ES"/>
              </w:rPr>
              <w:t>ARNOLD-HN2324: ESCALA N</w:t>
            </w:r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 xml:space="preserve">Locomotora </w:t>
            </w:r>
            <w:proofErr w:type="spellStart"/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>DIesel</w:t>
            </w:r>
            <w:proofErr w:type="spellEnd"/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 xml:space="preserve"> Renfe 303.139. Versión de la época V. Próxima novedad reserve su ejemplar.</w:t>
            </w:r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>Precio: 99.95€</w:t>
            </w:r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" w:tgtFrame="_blank" w:history="1">
              <w:r w:rsidRPr="00CD6ADE">
                <w:rPr>
                  <w:rFonts w:ascii="Tahoma" w:eastAsia="Times New Roman" w:hAnsi="Tahoma" w:cs="Tahoma"/>
                  <w:b/>
                  <w:bCs/>
                  <w:color w:val="696969"/>
                  <w:sz w:val="21"/>
                  <w:szCs w:val="21"/>
                  <w:u w:val="single"/>
                  <w:lang w:eastAsia="es-ES"/>
                </w:rPr>
                <w:t>COMPRAR</w:t>
              </w:r>
            </w:hyperlink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>Precio digital: 125.95€</w:t>
            </w:r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" w:tgtFrame="_blank" w:history="1">
              <w:r w:rsidRPr="00CD6ADE">
                <w:rPr>
                  <w:rFonts w:ascii="Tahoma" w:eastAsia="Times New Roman" w:hAnsi="Tahoma" w:cs="Tahoma"/>
                  <w:b/>
                  <w:bCs/>
                  <w:color w:val="FF8C00"/>
                  <w:sz w:val="21"/>
                  <w:szCs w:val="21"/>
                  <w:u w:val="single"/>
                  <w:lang w:eastAsia="es-ES"/>
                </w:rPr>
                <w:t>COMPRAR</w:t>
              </w:r>
            </w:hyperlink>
          </w:p>
        </w:tc>
      </w:tr>
      <w:tr w:rsidR="00CD6ADE" w:rsidRPr="00CD6ADE" w:rsidTr="00CD6A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ADE" w:rsidRPr="00CD6ADE" w:rsidRDefault="00CD6ADE" w:rsidP="00CD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7086FC22" wp14:editId="058389A9">
                  <wp:extent cx="4286250" cy="1200150"/>
                  <wp:effectExtent l="0" t="0" r="0" b="0"/>
                  <wp:docPr id="7" name="Imagen 7" descr="https://www.rocafort.com/appl/botiga/client/tmp/ELECTROTREN-276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rocafort.com/appl/botiga/client/tmp/ELECTROTREN-276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ahoma" w:eastAsia="Times New Roman" w:hAnsi="Tahoma" w:cs="Tahoma"/>
                <w:b/>
                <w:bCs/>
                <w:color w:val="FF8C00"/>
                <w:sz w:val="21"/>
                <w:szCs w:val="21"/>
                <w:u w:val="single"/>
                <w:lang w:eastAsia="es-ES"/>
              </w:rPr>
              <w:t>ELECTROTREN-2763: ESCALA HO</w:t>
            </w:r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>Locomotora Eléctrica Renfe 277.047 (verde-amarillo). Nueva edición. Reserve su ejemplar.</w:t>
            </w:r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>Precio: 209.95€</w:t>
            </w:r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" w:tgtFrame="_blank" w:history="1">
              <w:r w:rsidRPr="00CD6ADE">
                <w:rPr>
                  <w:rFonts w:ascii="Tahoma" w:eastAsia="Times New Roman" w:hAnsi="Tahoma" w:cs="Tahoma"/>
                  <w:b/>
                  <w:bCs/>
                  <w:color w:val="FF8C00"/>
                  <w:sz w:val="21"/>
                  <w:szCs w:val="21"/>
                  <w:u w:val="single"/>
                  <w:lang w:eastAsia="es-ES"/>
                </w:rPr>
                <w:t>COMPRAR</w:t>
              </w:r>
            </w:hyperlink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>Precio digital: 245.95€</w:t>
            </w:r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" w:tgtFrame="_blank" w:history="1">
              <w:r w:rsidRPr="00CD6ADE">
                <w:rPr>
                  <w:rFonts w:ascii="Tahoma" w:eastAsia="Times New Roman" w:hAnsi="Tahoma" w:cs="Tahoma"/>
                  <w:b/>
                  <w:bCs/>
                  <w:color w:val="FF8C00"/>
                  <w:sz w:val="21"/>
                  <w:szCs w:val="21"/>
                  <w:u w:val="single"/>
                  <w:lang w:eastAsia="es-ES"/>
                </w:rPr>
                <w:t>COMPRAR </w:t>
              </w:r>
            </w:hyperlink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6ADE">
              <w:rPr>
                <w:rFonts w:ascii="Tahoma" w:eastAsia="Times New Roman" w:hAnsi="Tahoma" w:cs="Tahoma"/>
                <w:b/>
                <w:bCs/>
                <w:color w:val="696969"/>
                <w:sz w:val="21"/>
                <w:szCs w:val="21"/>
                <w:lang w:eastAsia="es-ES"/>
              </w:rPr>
              <w:t>Precio digital con sonido: 309.95€</w:t>
            </w:r>
          </w:p>
          <w:p w:rsidR="00CD6ADE" w:rsidRPr="00CD6ADE" w:rsidRDefault="00CD6ADE" w:rsidP="00C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" w:tgtFrame="_blank" w:history="1">
              <w:r w:rsidRPr="00CD6ADE">
                <w:rPr>
                  <w:rFonts w:ascii="Tahoma" w:eastAsia="Times New Roman" w:hAnsi="Tahoma" w:cs="Tahoma"/>
                  <w:b/>
                  <w:bCs/>
                  <w:color w:val="FF8C00"/>
                  <w:sz w:val="21"/>
                  <w:szCs w:val="21"/>
                  <w:u w:val="single"/>
                  <w:lang w:eastAsia="es-ES"/>
                </w:rPr>
                <w:t>COMPRAR</w:t>
              </w:r>
            </w:hyperlink>
          </w:p>
        </w:tc>
      </w:tr>
    </w:tbl>
    <w:p w:rsidR="00652411" w:rsidRDefault="00652411"/>
    <w:sectPr w:rsidR="00652411" w:rsidSect="00CD6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DE"/>
    <w:rsid w:val="00652411"/>
    <w:rsid w:val="00C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2612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2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E8E8E8"/>
            <w:right w:val="none" w:sz="0" w:space="0" w:color="auto"/>
          </w:divBdr>
          <w:divsChild>
            <w:div w:id="8209714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meses.rocafort.com/l/1675/395/aHR0cHM6Ly93d3cucm9jYWZvcnQuY29tL2VzL3Byb2R1Y3RlOkNvcy8xL3RyZW5lcy9hcm5vbGQvbi9sb2NvbW90cmEtZGllc2VsLXJlbmZlLTMwMy0tMTAzMDAtLXZlcnNpb24tb3JpZ2VuLS1lcG9jYS1paWktLzI3NzI4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trameses.rocafort.com/l/1675/395/aHR0cHM6Ly93d3cucm9jYWZvcnQuY29tL2VzL2NvbXByYXI6Q29zLzEvdHJlbmVzL2VsZWN0cm90cmVuL2hvL2xvY29tb3RvcmEtZWxlY3RyaWNhLXJlbmZlLTI3Ny0wNDctLXZlcmRlLWFtYXJpbGxvLS0tbnVldmEtZWRpY2lvbi0tZGlnaXRhbC0vMjc3MzY=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rameses.rocafort.com/l/1675/395/aHR0cHM6Ly93d3cucm9jYWZvcnQuY29tL2VzL2NvbXByYXI6Q29zLzEvdHJlbmVzL2Fybm9sZC9uL2xvY29tb3RyYS1kaWVzZWwtcmVuZmUtMzAzLTEzMS0tdmVyc2lvbi1kZS1sYS1lcG9jYS1pdi0tZGlnaXRhbC0vMjc3MzE=/" TargetMode="External"/><Relationship Id="rId17" Type="http://schemas.openxmlformats.org/officeDocument/2006/relationships/hyperlink" Target="http://trameses.rocafort.com/l/1675/395/aHR0cHM6Ly93d3cucm9jYWZvcnQuY29tL2VzL2NvbXByYXI6Q29zLzEvdHJlbmVzL2VsZWN0cm90cmVuL2hvL2xvY29tb3RvcmEtZWxlY3RyaWNhLXJlbmZlLTI3Ny0wNDctLXZlcmRlLWFtYXJpbGxvLS0tbnVldmEtZWRpY2lvbi8yNzczNA==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trameses.rocafort.com/l/1675/395/aHR0cHM6Ly93d3cucm9jYWZvcnQuY29tL2VzL2NvbXByYXI6Q29zLzEvdHJlbmVzL2Fybm9sZC9uL2xvY29tb3RvcmEtZGllc2VsLXJlbmZlLTMwMy0xMzEtLXZlcnNpb24tZGUtbGEtZXBvY2EtaXYtLzI3NzMw/" TargetMode="External"/><Relationship Id="rId5" Type="http://schemas.openxmlformats.org/officeDocument/2006/relationships/hyperlink" Target="http://trameses.rocafort.com/l/1675/395/aHR0cDovL3d3dy5yb2NhZm9ydC5jb20v/" TargetMode="External"/><Relationship Id="rId15" Type="http://schemas.openxmlformats.org/officeDocument/2006/relationships/hyperlink" Target="http://trameses.rocafort.com/l/1675/395/aHR0cHM6Ly93d3cucm9jYWZvcnQuY29tL2VzL2NvbXByYXI6Q29zLzEvdHJlbmVzL2Fybm9sZC9uL2xvY29tb3RvcmEtZGllc2VsLXJlbmZlLTMwMy0xMzktLXZlcnNpb24tZXBvY2Etdi0tZGlnaXRhbC0vMjc3MzM=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trameses.rocafort.com/l/1675/395/aHR0cHM6Ly93d3cucm9jYWZvcnQuY29tL2VzL2NvbXByYXI6Q29zLzEvdHJlbmVzL2VsZWN0cm90cmVuL2hvL2xvY29tb3RvcmEtZWxlY3RyaWNhLXJlbmZlLTI3Ny0wNDctLXZlcmRlLWFtYXJpbGxvLS0tZGlnaXRhbC1jb24tc29uaWRvLS8yNzczNQ==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meses.rocafort.com/l/1675/395/aHR0cHM6Ly93d3cucm9jYWZvcnQuY29tL2VzL2NvbXByYXI6Q29zLzEvdHJlbmVzL2Fybm9sZC9uL2xvY29tb3RvcmEtZGllc2VsLXJlbmZlLTMwMy0tMTAzMDAtdmVyc2lvbi1vcmlnZW4tLWVwb2NhLWlpaS0tZGlnaXRhbC0vMjc3Mjk=/" TargetMode="External"/><Relationship Id="rId14" Type="http://schemas.openxmlformats.org/officeDocument/2006/relationships/hyperlink" Target="http://trameses.rocafort.com/l/1675/395/aHR0cHM6Ly93d3cucm9jYWZvcnQuY29tL2VzL2NvbXByYXI6Q29zLzEvdHJlbmVzL2Fybm9sZC9uL2xvY29tb3RvcmEtZGllc2VsLXJlbmZlLTMwMy0xMzktLXZlcnNpb24tZGUtbGEtZXBvY2Etdi0vMjc3MzI=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Cordero</dc:creator>
  <cp:lastModifiedBy>Juan Antonio Cordero</cp:lastModifiedBy>
  <cp:revision>1</cp:revision>
  <dcterms:created xsi:type="dcterms:W3CDTF">2018-06-11T09:46:00Z</dcterms:created>
  <dcterms:modified xsi:type="dcterms:W3CDTF">2018-06-11T09:47:00Z</dcterms:modified>
</cp:coreProperties>
</file>